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94" w:rsidRPr="007073CE" w:rsidRDefault="00CF2494" w:rsidP="00CF2494">
      <w:pPr>
        <w:widowControl/>
        <w:spacing w:after="180"/>
        <w:ind w:firstLine="25"/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</w:pPr>
      <w:r w:rsidRPr="007073CE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附件9</w:t>
      </w:r>
      <w:r w:rsidRPr="007073CE">
        <w:rPr>
          <w:rFonts w:ascii="標楷體" w:eastAsia="標楷體" w:hAnsi="標楷體" w:cs="新細明體"/>
          <w:b/>
          <w:color w:val="000000"/>
          <w:kern w:val="0"/>
          <w:szCs w:val="24"/>
        </w:rPr>
        <w:t>-1</w:t>
      </w:r>
      <w:r w:rsidRPr="007073CE">
        <w:rPr>
          <w:rFonts w:ascii="標楷體" w:eastAsia="標楷體" w:hAnsi="標楷體" w:cs="新細明體"/>
          <w:b/>
          <w:color w:val="000000"/>
          <w:kern w:val="0"/>
          <w:sz w:val="28"/>
          <w:szCs w:val="24"/>
        </w:rPr>
        <w:t>學校課程</w:t>
      </w:r>
      <w:r w:rsidRPr="007073C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4"/>
        </w:rPr>
        <w:t>進度表</w:t>
      </w:r>
    </w:p>
    <w:p w:rsidR="00CF2494" w:rsidRPr="007073CE" w:rsidRDefault="00CF2494" w:rsidP="00CF2494">
      <w:pPr>
        <w:widowControl/>
        <w:spacing w:after="180"/>
        <w:ind w:firstLine="25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4"/>
        </w:rPr>
      </w:pPr>
      <w:r w:rsidRPr="007073C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苗栗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縣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="009042BF" w:rsidRPr="007073CE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文苑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國小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="009042BF" w:rsidRPr="007073CE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1</w:t>
      </w:r>
      <w:r w:rsidR="00CC09F3" w:rsidRPr="007073CE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1</w:t>
      </w:r>
      <w:r w:rsidR="003E437E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1</w:t>
      </w:r>
      <w:r w:rsidR="00FF373C" w:rsidRPr="007073CE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學年度</w:t>
      </w:r>
      <w:r w:rsidR="00CC09F3" w:rsidRPr="007073CE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="001E51EC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>上</w:t>
      </w:r>
      <w:r w:rsidR="001E51EC" w:rsidRPr="007073CE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 </w:t>
      </w:r>
      <w:r w:rsidR="001E51EC" w:rsidRPr="001E51EC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學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期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  <w:u w:val="single"/>
        </w:rPr>
        <w:t xml:space="preserve"> </w:t>
      </w:r>
      <w:r w:rsidR="003E437E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u w:val="single"/>
        </w:rPr>
        <w:t xml:space="preserve">   </w:t>
      </w:r>
      <w:r w:rsidRPr="007073CE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年級</w:t>
      </w:r>
      <w:r w:rsidRPr="007073CE">
        <w:rPr>
          <w:rFonts w:ascii="標楷體" w:eastAsia="標楷體" w:hAnsi="標楷體" w:cs="新細明體"/>
          <w:bCs/>
          <w:color w:val="000000"/>
          <w:kern w:val="0"/>
          <w:sz w:val="28"/>
          <w:szCs w:val="24"/>
        </w:rPr>
        <w:t>教學進度總表</w:t>
      </w:r>
    </w:p>
    <w:p w:rsidR="009B750C" w:rsidRPr="00B52825" w:rsidRDefault="009B750C" w:rsidP="009B750C">
      <w:pPr>
        <w:widowControl/>
        <w:spacing w:after="180"/>
        <w:ind w:firstLine="25"/>
        <w:jc w:val="both"/>
        <w:rPr>
          <w:rFonts w:ascii="新細明體" w:eastAsia="標楷體" w:hAnsi="新細明體" w:cs="新細明體"/>
          <w:color w:val="000000"/>
          <w:kern w:val="0"/>
        </w:rPr>
      </w:pPr>
      <w:r w:rsidRPr="00B52825">
        <w:rPr>
          <w:rFonts w:ascii="新細明體" w:eastAsia="標楷體" w:hAnsi="新細明體" w:cs="新細明體" w:hint="eastAsia"/>
          <w:bCs/>
          <w:color w:val="000000"/>
          <w:kern w:val="0"/>
        </w:rPr>
        <w:t>※</w:t>
      </w:r>
      <w:r w:rsidRPr="00B52825">
        <w:rPr>
          <w:rFonts w:ascii="新細明體" w:eastAsia="標楷體" w:hAnsi="新細明體" w:cs="新細明體"/>
          <w:color w:val="000000"/>
          <w:kern w:val="0"/>
        </w:rPr>
        <w:t>彈性學習節數</w:t>
      </w:r>
      <w:r w:rsidRPr="00B52825">
        <w:rPr>
          <w:rFonts w:ascii="新細明體" w:eastAsia="標楷體" w:hAnsi="新細明體" w:cs="新細明體" w:hint="eastAsia"/>
          <w:color w:val="000000"/>
          <w:kern w:val="0"/>
          <w:szCs w:val="16"/>
        </w:rPr>
        <w:t>所有規劃項目之進度均須列出。</w:t>
      </w:r>
      <w:r>
        <w:rPr>
          <w:rFonts w:ascii="新細明體" w:eastAsia="標楷體" w:hAnsi="新細明體" w:cs="新細明體"/>
          <w:color w:val="000000"/>
          <w:kern w:val="0"/>
          <w:szCs w:val="16"/>
        </w:rPr>
        <w:br/>
      </w:r>
      <w:r w:rsidRPr="00B52825">
        <w:rPr>
          <w:rFonts w:ascii="新細明體" w:eastAsia="標楷體" w:hAnsi="新細明體" w:cs="新細明體" w:hint="eastAsia"/>
          <w:bCs/>
          <w:color w:val="000000"/>
          <w:kern w:val="0"/>
        </w:rPr>
        <w:t>※</w:t>
      </w:r>
      <w:r>
        <w:rPr>
          <w:rFonts w:ascii="新細明體" w:eastAsia="標楷體" w:hAnsi="新細明體" w:cs="新細明體" w:hint="eastAsia"/>
          <w:color w:val="000000"/>
          <w:kern w:val="0"/>
        </w:rPr>
        <w:t>資訊教育於</w:t>
      </w:r>
      <w:r>
        <w:rPr>
          <w:rFonts w:ascii="新細明體" w:eastAsia="標楷體" w:hAnsi="新細明體" w:cs="新細明體" w:hint="eastAsia"/>
          <w:color w:val="000000"/>
          <w:kern w:val="0"/>
        </w:rPr>
        <w:t>4~</w:t>
      </w:r>
      <w:r w:rsidR="00CD6952">
        <w:rPr>
          <w:rFonts w:ascii="新細明體" w:eastAsia="標楷體" w:hAnsi="新細明體" w:cs="新細明體" w:hint="eastAsia"/>
          <w:color w:val="000000"/>
          <w:kern w:val="0"/>
        </w:rPr>
        <w:t>6</w:t>
      </w:r>
      <w:r>
        <w:rPr>
          <w:rFonts w:ascii="新細明體" w:eastAsia="標楷體" w:hAnsi="新細明體" w:cs="新細明體" w:hint="eastAsia"/>
          <w:color w:val="000000"/>
          <w:kern w:val="0"/>
        </w:rPr>
        <w:t>年級彈性學習節數實施，綜合活動適用</w:t>
      </w:r>
      <w:r>
        <w:rPr>
          <w:rFonts w:ascii="新細明體" w:eastAsia="標楷體" w:hAnsi="新細明體" w:cs="新細明體" w:hint="eastAsia"/>
          <w:color w:val="000000"/>
          <w:kern w:val="0"/>
        </w:rPr>
        <w:t>3~9</w:t>
      </w:r>
      <w:r>
        <w:rPr>
          <w:rFonts w:ascii="新細明體" w:eastAsia="標楷體" w:hAnsi="新細明體" w:cs="新細明體" w:hint="eastAsia"/>
          <w:color w:val="000000"/>
          <w:kern w:val="0"/>
        </w:rPr>
        <w:t>年級。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00"/>
        <w:gridCol w:w="1417"/>
        <w:gridCol w:w="1134"/>
        <w:gridCol w:w="1559"/>
        <w:gridCol w:w="1134"/>
        <w:gridCol w:w="993"/>
        <w:gridCol w:w="992"/>
        <w:gridCol w:w="992"/>
        <w:gridCol w:w="992"/>
        <w:gridCol w:w="1267"/>
        <w:gridCol w:w="1006"/>
        <w:gridCol w:w="468"/>
        <w:gridCol w:w="468"/>
        <w:gridCol w:w="469"/>
        <w:gridCol w:w="468"/>
        <w:gridCol w:w="469"/>
      </w:tblGrid>
      <w:tr w:rsidR="00CF2494" w:rsidRPr="00CF2494" w:rsidTr="00D11A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 w:val="restart"/>
            <w:vAlign w:val="center"/>
          </w:tcPr>
          <w:p w:rsidR="00CF2494" w:rsidRPr="007073CE" w:rsidRDefault="00CF2494" w:rsidP="00D11A2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週</w:t>
            </w:r>
          </w:p>
          <w:p w:rsidR="00CF2494" w:rsidRPr="007073CE" w:rsidRDefault="00CF2494" w:rsidP="00D11A2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200" w:type="dxa"/>
            <w:vMerge w:val="restart"/>
            <w:vAlign w:val="center"/>
          </w:tcPr>
          <w:p w:rsidR="00CF2494" w:rsidRPr="007073CE" w:rsidRDefault="00CF2494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學校重要行事</w:t>
            </w:r>
          </w:p>
        </w:tc>
        <w:tc>
          <w:tcPr>
            <w:tcW w:w="1417" w:type="dxa"/>
            <w:vMerge w:val="restart"/>
            <w:vAlign w:val="center"/>
          </w:tcPr>
          <w:p w:rsidR="00CF2494" w:rsidRPr="007073CE" w:rsidRDefault="00CF2494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學習主題</w:t>
            </w:r>
          </w:p>
        </w:tc>
        <w:tc>
          <w:tcPr>
            <w:tcW w:w="3827" w:type="dxa"/>
            <w:gridSpan w:val="3"/>
            <w:vAlign w:val="center"/>
          </w:tcPr>
          <w:p w:rsidR="00CF2494" w:rsidRPr="007073CE" w:rsidRDefault="00CF2494" w:rsidP="005D297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語文</w:t>
            </w:r>
          </w:p>
        </w:tc>
        <w:tc>
          <w:tcPr>
            <w:tcW w:w="993" w:type="dxa"/>
            <w:vMerge w:val="restart"/>
            <w:vAlign w:val="center"/>
          </w:tcPr>
          <w:p w:rsidR="00CF2494" w:rsidRPr="007073CE" w:rsidRDefault="00CF2494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健康</w:t>
            </w: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與</w:t>
            </w: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  <w:t>體育</w:t>
            </w:r>
          </w:p>
        </w:tc>
        <w:tc>
          <w:tcPr>
            <w:tcW w:w="992" w:type="dxa"/>
            <w:vMerge w:val="restart"/>
            <w:vAlign w:val="center"/>
          </w:tcPr>
          <w:p w:rsidR="00CF2494" w:rsidRPr="007073CE" w:rsidRDefault="00CF2494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3251" w:type="dxa"/>
            <w:gridSpan w:val="3"/>
            <w:vAlign w:val="center"/>
          </w:tcPr>
          <w:p w:rsidR="00CF2494" w:rsidRPr="007073CE" w:rsidRDefault="00CF2494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生活課程</w:t>
            </w:r>
          </w:p>
        </w:tc>
        <w:tc>
          <w:tcPr>
            <w:tcW w:w="1006" w:type="dxa"/>
            <w:vMerge w:val="restart"/>
            <w:vAlign w:val="center"/>
          </w:tcPr>
          <w:p w:rsidR="00CF2494" w:rsidRPr="007073CE" w:rsidRDefault="00CF2494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綜合</w:t>
            </w:r>
          </w:p>
          <w:p w:rsidR="00CF2494" w:rsidRPr="007073CE" w:rsidRDefault="00CF2494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2342" w:type="dxa"/>
            <w:gridSpan w:val="5"/>
            <w:vAlign w:val="center"/>
          </w:tcPr>
          <w:p w:rsidR="00CF2494" w:rsidRPr="003927E3" w:rsidRDefault="00220390" w:rsidP="005D4B15">
            <w:pPr>
              <w:widowControl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</w:pPr>
            <w:r w:rsidRPr="003927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校訂課程</w:t>
            </w:r>
          </w:p>
        </w:tc>
      </w:tr>
      <w:tr w:rsidR="005B2643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388" w:type="dxa"/>
            <w:vMerge/>
            <w:tcBorders>
              <w:tl2br w:val="single" w:sz="4" w:space="0" w:color="auto"/>
            </w:tcBorders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國語文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</w:t>
            </w:r>
            <w:r w:rsidRPr="007073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</w:t>
            </w:r>
            <w:r w:rsidRPr="007073C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kern w:val="0"/>
                <w:szCs w:val="24"/>
              </w:rPr>
              <w:t>英語</w:t>
            </w:r>
            <w:r w:rsidRPr="007073CE">
              <w:rPr>
                <w:rFonts w:ascii="標楷體" w:eastAsia="標楷體" w:hAnsi="標楷體" w:cs="新細明體" w:hint="eastAsia"/>
                <w:kern w:val="0"/>
                <w:szCs w:val="24"/>
              </w:rPr>
              <w:t>文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kern w:val="0"/>
                <w:szCs w:val="24"/>
              </w:rPr>
              <w:t>社會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kern w:val="0"/>
                <w:szCs w:val="24"/>
              </w:rPr>
              <w:t>藝術與</w:t>
            </w:r>
            <w:r w:rsidRPr="007073CE">
              <w:rPr>
                <w:rFonts w:ascii="標楷體" w:eastAsia="標楷體" w:hAnsi="標楷體" w:cs="新細明體"/>
                <w:kern w:val="0"/>
                <w:szCs w:val="24"/>
              </w:rPr>
              <w:br/>
              <w:t>人文</w:t>
            </w:r>
            <w:r w:rsidRPr="007073CE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</w:p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 w:hint="eastAsia"/>
                <w:kern w:val="0"/>
                <w:szCs w:val="24"/>
              </w:rPr>
              <w:t>藝術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073CE">
              <w:rPr>
                <w:rFonts w:ascii="標楷體" w:eastAsia="標楷體" w:hAnsi="標楷體" w:cs="新細明體"/>
                <w:kern w:val="0"/>
                <w:szCs w:val="24"/>
              </w:rPr>
              <w:t>自然與</w:t>
            </w:r>
            <w:r w:rsidRPr="007073CE">
              <w:rPr>
                <w:rFonts w:ascii="標楷體" w:eastAsia="標楷體" w:hAnsi="標楷體" w:cs="新細明體"/>
                <w:kern w:val="0"/>
                <w:szCs w:val="24"/>
              </w:rPr>
              <w:br/>
              <w:t>生活科技</w:t>
            </w:r>
            <w:r w:rsidRPr="007073CE">
              <w:rPr>
                <w:rFonts w:ascii="標楷體" w:eastAsia="標楷體" w:hAnsi="標楷體" w:cs="新細明體" w:hint="eastAsia"/>
                <w:kern w:val="0"/>
                <w:szCs w:val="24"/>
              </w:rPr>
              <w:t>/自然科學</w:t>
            </w:r>
          </w:p>
        </w:tc>
        <w:tc>
          <w:tcPr>
            <w:tcW w:w="1006" w:type="dxa"/>
            <w:vMerge/>
            <w:vAlign w:val="center"/>
          </w:tcPr>
          <w:p w:rsidR="001A288E" w:rsidRPr="007073CE" w:rsidRDefault="001A288E" w:rsidP="00CF24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220390" w:rsidRPr="00220390" w:rsidRDefault="009B59F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主題一</w:t>
            </w:r>
          </w:p>
          <w:p w:rsidR="001A288E" w:rsidRPr="00220390" w:rsidRDefault="0022039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古城走透透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220390" w:rsidRPr="00220390" w:rsidRDefault="009B59F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主題</w:t>
            </w:r>
            <w:r w:rsidR="005D2979"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二</w:t>
            </w:r>
          </w:p>
          <w:p w:rsidR="001A288E" w:rsidRPr="00220390" w:rsidRDefault="0022039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風啟雲湧</w:t>
            </w:r>
          </w:p>
        </w:tc>
        <w:tc>
          <w:tcPr>
            <w:tcW w:w="469" w:type="dxa"/>
            <w:vMerge w:val="restart"/>
            <w:textDirection w:val="tbRlV"/>
            <w:vAlign w:val="center"/>
          </w:tcPr>
          <w:p w:rsidR="00220390" w:rsidRPr="00220390" w:rsidRDefault="009B59F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主題</w:t>
            </w:r>
            <w:r w:rsidR="005D2979"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三</w:t>
            </w:r>
          </w:p>
          <w:p w:rsidR="001A288E" w:rsidRPr="00220390" w:rsidRDefault="0022039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文苑E點通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220390" w:rsidRPr="00220390" w:rsidRDefault="009B59F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主題</w:t>
            </w:r>
            <w:r w:rsidR="005D2979"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四</w:t>
            </w:r>
          </w:p>
          <w:p w:rsidR="001A288E" w:rsidRPr="00220390" w:rsidRDefault="00220390" w:rsidP="00220390">
            <w:pPr>
              <w:widowControl/>
              <w:spacing w:line="260" w:lineRule="exact"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</w:pPr>
            <w:r w:rsidRPr="00220390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縣訂資訊</w:t>
            </w:r>
          </w:p>
        </w:tc>
        <w:tc>
          <w:tcPr>
            <w:tcW w:w="469" w:type="dxa"/>
            <w:vMerge w:val="restart"/>
            <w:textDirection w:val="tbRlV"/>
            <w:vAlign w:val="center"/>
          </w:tcPr>
          <w:p w:rsidR="001A288E" w:rsidRPr="007073CE" w:rsidRDefault="009B59F0" w:rsidP="0060402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73C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各類議題</w:t>
            </w:r>
          </w:p>
        </w:tc>
      </w:tr>
      <w:tr w:rsidR="005B2643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88" w:type="dxa"/>
            <w:vMerge/>
            <w:tcBorders>
              <w:tl2br w:val="single" w:sz="4" w:space="0" w:color="auto"/>
            </w:tcBorders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</w:pPr>
            <w:r w:rsidRPr="00CF2494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>閩南語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00"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06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8" w:type="dxa"/>
            <w:vMerge/>
            <w:vAlign w:val="center"/>
          </w:tcPr>
          <w:p w:rsidR="007C7633" w:rsidRPr="00CF2494" w:rsidRDefault="007C7633" w:rsidP="00CF2494">
            <w:pPr>
              <w:widowControl/>
              <w:ind w:left="113" w:right="113"/>
              <w:jc w:val="center"/>
              <w:rPr>
                <w:rFonts w:ascii="新細明體" w:eastAsia="標楷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468" w:type="dxa"/>
            <w:vMerge/>
            <w:vAlign w:val="center"/>
          </w:tcPr>
          <w:p w:rsidR="007C7633" w:rsidRPr="00CF2494" w:rsidRDefault="007C7633" w:rsidP="00CF2494">
            <w:pPr>
              <w:widowControl/>
              <w:ind w:left="113" w:right="113"/>
              <w:jc w:val="center"/>
              <w:rPr>
                <w:rFonts w:ascii="新細明體" w:eastAsia="標楷體" w:hAnsi="新細明體" w:cs="新細明體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69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8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Merge/>
            <w:vAlign w:val="center"/>
          </w:tcPr>
          <w:p w:rsidR="007C7633" w:rsidRPr="00CF2494" w:rsidRDefault="007C7633" w:rsidP="00CF2494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開學日、正式上課、開始用餐</w:t>
            </w:r>
          </w:p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課後留校開始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友善校園週活動</w:t>
            </w: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新生始業式</w:t>
            </w:r>
          </w:p>
        </w:tc>
        <w:tc>
          <w:tcPr>
            <w:tcW w:w="1134" w:type="dxa"/>
            <w:vAlign w:val="center"/>
          </w:tcPr>
          <w:p w:rsidR="003E437E" w:rsidRPr="003E437E" w:rsidRDefault="003E437E" w:rsidP="003E437E">
            <w:pPr>
              <w:pStyle w:val="Web"/>
              <w:spacing w:before="0" w:beforeAutospacing="0" w:after="0" w:afterAutospacing="0" w:line="7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9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7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7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7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.晨讀活動開始</w:t>
            </w:r>
          </w:p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各社團開始上課、</w:t>
            </w:r>
          </w:p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發現校園死角</w:t>
            </w: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全校大掃除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9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複合型防災演練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避難逃生演練</w:t>
            </w: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傷患救護演練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9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全國防災日</w:t>
            </w:r>
            <w:r w:rsidRPr="00B95BBA">
              <w:rPr>
                <w:rFonts w:ascii="標楷體" w:eastAsia="標楷體" w:hAnsi="標楷體"/>
                <w:sz w:val="20"/>
                <w:szCs w:val="20"/>
              </w:rPr>
              <w:t>9/2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5BBA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95BBA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交通安全宣導</w:t>
            </w:r>
            <w:r w:rsidRPr="00B95BBA">
              <w:rPr>
                <w:rFonts w:ascii="標楷體" w:eastAsia="標楷體" w:hAnsi="標楷體"/>
                <w:color w:val="000000"/>
                <w:sz w:val="22"/>
              </w:rPr>
              <w:t>-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喝酒不開車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9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五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1.9/28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教師節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口腔保健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BF565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國防教育短片宣導</w:t>
            </w: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健康飲食與習慣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七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pStyle w:val="ListParagraph"/>
              <w:spacing w:line="24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1.家庭教育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 w:cs="新細明體" w:hint="eastAsia"/>
                <w:color w:val="000000"/>
                <w:sz w:val="22"/>
              </w:rPr>
              <w:t>我的家庭繪本閱讀（一）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八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避難逃生演練</w:t>
            </w: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傷患救護演練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九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校內藝文活動</w:t>
            </w:r>
          </w:p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視力保健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501AE5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1.評量週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拒檳拒菸宣導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501AE5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十一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1.家庭日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、運動會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（11/1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2.衛生宣導週</w:t>
            </w:r>
          </w:p>
        </w:tc>
        <w:tc>
          <w:tcPr>
            <w:tcW w:w="1417" w:type="dxa"/>
          </w:tcPr>
          <w:p w:rsidR="003E437E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 w:cs="新細明體" w:hint="eastAsia"/>
                <w:color w:val="000000"/>
                <w:sz w:val="22"/>
              </w:rPr>
              <w:t>1.防疫宣導</w:t>
            </w: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 w:hint="eastAsia"/>
                <w:color w:val="00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2.運動會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BF565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十二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性侵害防治教育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501AE5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Default="003E437E" w:rsidP="003E437E">
            <w:pPr>
              <w:pStyle w:val="Web"/>
              <w:jc w:val="center"/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十三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租稅教育宣導</w:t>
            </w: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正確用藥宣導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501AE5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十四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pStyle w:val="1"/>
              <w:spacing w:line="24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1.家庭教育</w:t>
            </w:r>
          </w:p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37E" w:rsidRPr="00B95BBA" w:rsidRDefault="003E437E" w:rsidP="003E437E">
            <w:pPr>
              <w:rPr>
                <w:rFonts w:ascii="標楷體" w:eastAsia="標楷體" w:hAnsi="標楷體" w:cs="新細明體"/>
                <w:sz w:val="22"/>
              </w:rPr>
            </w:pPr>
            <w:r w:rsidRPr="00B95BBA">
              <w:rPr>
                <w:rFonts w:ascii="標楷體" w:eastAsia="標楷體" w:hAnsi="標楷體" w:cs="新細明體" w:hint="eastAsia"/>
                <w:sz w:val="22"/>
              </w:rPr>
              <w:t>我的家庭繪本閱讀（二）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501AE5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BF565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十五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1.家庭日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501AE5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十六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本土語言競賽活動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選舉全校模範生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501AE5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D1664A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十七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行憲紀念日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健康飲食宣導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both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十八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B95BB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1.（元旦）放假一天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.</w:t>
            </w:r>
            <w:r w:rsidRPr="002A5C17">
              <w:rPr>
                <w:rFonts w:ascii="標楷體" w:eastAsia="標楷體" w:hAnsi="標楷體" w:hint="eastAsia"/>
                <w:color w:val="FF0000"/>
                <w:sz w:val="22"/>
              </w:rPr>
              <w:t>兒童及少年性剝削防制教育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85447C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5C4F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十九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 w:cs="新細明體" w:hint="eastAsia"/>
                <w:color w:val="000000"/>
                <w:sz w:val="22"/>
              </w:rPr>
              <w:t>品德教育宣導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BF565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二十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評量週</w:t>
            </w:r>
          </w:p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95BBA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家庭日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 w:cs="新細明體" w:hint="eastAsia"/>
                <w:color w:val="000000"/>
                <w:sz w:val="22"/>
              </w:rPr>
              <w:t>我的家庭繪本閱讀（三）</w:t>
            </w: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559" w:type="dxa"/>
            <w:vAlign w:val="center"/>
          </w:tcPr>
          <w:p w:rsidR="003E437E" w:rsidRPr="002608EB" w:rsidRDefault="003E437E" w:rsidP="003E437E">
            <w:pPr>
              <w:pStyle w:val="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E437E" w:rsidRDefault="003E437E" w:rsidP="003E437E">
            <w:pPr>
              <w:pStyle w:val="Web"/>
              <w:adjustRightInd w:val="0"/>
              <w:spacing w:before="0" w:beforeAutospacing="0" w:after="0" w:afterAutospacing="0" w:line="0" w:lineRule="atLeast"/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1006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  <w:tr w:rsidR="003E437E" w:rsidRPr="00CF2494" w:rsidTr="00BF5658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388" w:type="dxa"/>
            <w:vAlign w:val="center"/>
          </w:tcPr>
          <w:p w:rsidR="003E437E" w:rsidRPr="00B95BBA" w:rsidRDefault="003E437E" w:rsidP="003E437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95BBA">
              <w:rPr>
                <w:rFonts w:ascii="標楷體" w:eastAsia="標楷體" w:hAnsi="標楷體" w:cs="標楷體" w:hint="eastAsia"/>
                <w:color w:val="000000"/>
                <w:kern w:val="0"/>
              </w:rPr>
              <w:t>二十一</w:t>
            </w:r>
          </w:p>
        </w:tc>
        <w:tc>
          <w:tcPr>
            <w:tcW w:w="1200" w:type="dxa"/>
          </w:tcPr>
          <w:p w:rsidR="003E437E" w:rsidRPr="00B95BBA" w:rsidRDefault="003E437E" w:rsidP="003E437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95BBA">
              <w:rPr>
                <w:rFonts w:ascii="標楷體" w:eastAsia="標楷體" w:hAnsi="標楷體" w:hint="eastAsia"/>
                <w:sz w:val="20"/>
                <w:szCs w:val="20"/>
              </w:rPr>
              <w:t>大掃除</w:t>
            </w:r>
          </w:p>
        </w:tc>
        <w:tc>
          <w:tcPr>
            <w:tcW w:w="1417" w:type="dxa"/>
          </w:tcPr>
          <w:p w:rsidR="003E437E" w:rsidRPr="00B95BBA" w:rsidRDefault="003E437E" w:rsidP="003E437E">
            <w:pPr>
              <w:spacing w:line="320" w:lineRule="exact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B95BBA">
              <w:rPr>
                <w:rFonts w:ascii="標楷體" w:eastAsia="標楷體" w:hAnsi="標楷體"/>
                <w:color w:val="000000"/>
                <w:sz w:val="22"/>
              </w:rPr>
              <w:t>1.</w:t>
            </w:r>
            <w:r w:rsidRPr="00B95BBA">
              <w:rPr>
                <w:rFonts w:ascii="標楷體" w:eastAsia="標楷體" w:hAnsi="標楷體" w:hint="eastAsia"/>
                <w:color w:val="000000"/>
                <w:sz w:val="22"/>
              </w:rPr>
              <w:t>期末大掃除</w:t>
            </w:r>
          </w:p>
        </w:tc>
        <w:tc>
          <w:tcPr>
            <w:tcW w:w="1134" w:type="dxa"/>
          </w:tcPr>
          <w:p w:rsidR="003E437E" w:rsidRPr="00501AE5" w:rsidRDefault="003E437E" w:rsidP="003E437E">
            <w:pPr>
              <w:spacing w:line="24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3E437E" w:rsidRDefault="003E437E" w:rsidP="003E437E">
            <w:pPr>
              <w:spacing w:line="0" w:lineRule="atLeast"/>
              <w:ind w:leftChars="50" w:left="120" w:rightChars="50" w:right="120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ind w:left="57" w:right="57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E437E" w:rsidRDefault="003E437E" w:rsidP="003E437E">
            <w:pPr>
              <w:spacing w:line="0" w:lineRule="atLeast"/>
              <w:ind w:leftChars="50" w:left="120" w:rightChars="50" w:right="120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437E" w:rsidRPr="001859E6" w:rsidRDefault="003E437E" w:rsidP="003E437E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E437E" w:rsidRDefault="003E437E" w:rsidP="003E437E">
            <w:pPr>
              <w:pStyle w:val="Web"/>
              <w:spacing w:before="0" w:beforeAutospacing="0" w:after="0" w:afterAutospacing="0" w:line="70" w:lineRule="atLeast"/>
            </w:pPr>
          </w:p>
        </w:tc>
        <w:tc>
          <w:tcPr>
            <w:tcW w:w="1006" w:type="dxa"/>
          </w:tcPr>
          <w:p w:rsidR="003E437E" w:rsidRPr="008B4895" w:rsidRDefault="003E437E" w:rsidP="003E437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3E437E" w:rsidRPr="00CA4676" w:rsidRDefault="003E437E" w:rsidP="003E437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468" w:type="dxa"/>
            <w:vAlign w:val="center"/>
          </w:tcPr>
          <w:p w:rsidR="003E437E" w:rsidRPr="00CF2494" w:rsidRDefault="003E437E" w:rsidP="003E437E">
            <w:pPr>
              <w:widowControl/>
              <w:jc w:val="center"/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3E437E" w:rsidRPr="00F74903" w:rsidRDefault="003E437E" w:rsidP="003E437E">
            <w:pPr>
              <w:pStyle w:val="a9"/>
              <w:adjustRightInd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468" w:type="dxa"/>
            <w:tcBorders>
              <w:right w:val="single" w:sz="2" w:space="0" w:color="auto"/>
            </w:tcBorders>
            <w:vAlign w:val="center"/>
          </w:tcPr>
          <w:p w:rsidR="003E437E" w:rsidRPr="00CA4676" w:rsidRDefault="003E437E" w:rsidP="003E437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69" w:type="dxa"/>
            <w:tcBorders>
              <w:left w:val="single" w:sz="2" w:space="0" w:color="auto"/>
            </w:tcBorders>
            <w:vAlign w:val="center"/>
          </w:tcPr>
          <w:p w:rsidR="003E437E" w:rsidRPr="00CA4676" w:rsidRDefault="003E437E" w:rsidP="003E437E">
            <w:pPr>
              <w:spacing w:line="320" w:lineRule="exact"/>
              <w:jc w:val="center"/>
              <w:rPr>
                <w:rFonts w:ascii="新細明體" w:hAnsi="新細明體"/>
              </w:rPr>
            </w:pPr>
          </w:p>
        </w:tc>
      </w:tr>
    </w:tbl>
    <w:p w:rsidR="00B9351B" w:rsidRDefault="00B9351B" w:rsidP="00650FAE">
      <w:pPr>
        <w:widowControl/>
        <w:spacing w:after="180"/>
        <w:ind w:firstLine="25"/>
        <w:rPr>
          <w:rFonts w:ascii="新細明體" w:eastAsia="標楷體" w:hAnsi="新細明體" w:cs="新細明體" w:hint="eastAsia"/>
          <w:b/>
          <w:color w:val="000000"/>
          <w:kern w:val="0"/>
          <w:szCs w:val="24"/>
        </w:rPr>
      </w:pPr>
      <w:bookmarkStart w:id="0" w:name="_GoBack"/>
      <w:bookmarkEnd w:id="0"/>
    </w:p>
    <w:sectPr w:rsidR="00B9351B" w:rsidSect="00CF24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62C" w:rsidRDefault="0038362C" w:rsidP="009042BF">
      <w:r>
        <w:separator/>
      </w:r>
    </w:p>
  </w:endnote>
  <w:endnote w:type="continuationSeparator" w:id="0">
    <w:p w:rsidR="0038362C" w:rsidRDefault="0038362C" w:rsidP="0090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62C" w:rsidRDefault="0038362C" w:rsidP="009042BF">
      <w:r>
        <w:separator/>
      </w:r>
    </w:p>
  </w:footnote>
  <w:footnote w:type="continuationSeparator" w:id="0">
    <w:p w:rsidR="0038362C" w:rsidRDefault="0038362C" w:rsidP="0090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BE8"/>
    <w:multiLevelType w:val="hybridMultilevel"/>
    <w:tmpl w:val="55C28D9C"/>
    <w:lvl w:ilvl="0" w:tplc="34FE7A4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408D9"/>
    <w:multiLevelType w:val="hybridMultilevel"/>
    <w:tmpl w:val="93A47ED8"/>
    <w:lvl w:ilvl="0" w:tplc="F24871D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56481"/>
    <w:multiLevelType w:val="hybridMultilevel"/>
    <w:tmpl w:val="88FE0C7A"/>
    <w:lvl w:ilvl="0" w:tplc="B29A317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FB10FE"/>
    <w:multiLevelType w:val="hybridMultilevel"/>
    <w:tmpl w:val="1C789F6C"/>
    <w:lvl w:ilvl="0" w:tplc="431E4CA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0D7953"/>
    <w:multiLevelType w:val="hybridMultilevel"/>
    <w:tmpl w:val="D4BE18DC"/>
    <w:lvl w:ilvl="0" w:tplc="063C6A1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E41B77"/>
    <w:multiLevelType w:val="hybridMultilevel"/>
    <w:tmpl w:val="4E5201CA"/>
    <w:lvl w:ilvl="0" w:tplc="D3B2D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BA2562D"/>
    <w:multiLevelType w:val="hybridMultilevel"/>
    <w:tmpl w:val="DFE6F860"/>
    <w:lvl w:ilvl="0" w:tplc="5B123C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F9835CF"/>
    <w:multiLevelType w:val="hybridMultilevel"/>
    <w:tmpl w:val="5602236E"/>
    <w:lvl w:ilvl="0" w:tplc="EE6AEA9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06CE6"/>
    <w:multiLevelType w:val="hybridMultilevel"/>
    <w:tmpl w:val="E62CC4AA"/>
    <w:lvl w:ilvl="0" w:tplc="9628F9C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C703D9"/>
    <w:multiLevelType w:val="hybridMultilevel"/>
    <w:tmpl w:val="1A60269A"/>
    <w:lvl w:ilvl="0" w:tplc="3F76256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4"/>
    <w:rsid w:val="00004A32"/>
    <w:rsid w:val="00051CE0"/>
    <w:rsid w:val="000E7CB4"/>
    <w:rsid w:val="00102219"/>
    <w:rsid w:val="00162957"/>
    <w:rsid w:val="001859E6"/>
    <w:rsid w:val="001A288E"/>
    <w:rsid w:val="001E51EC"/>
    <w:rsid w:val="00200504"/>
    <w:rsid w:val="00220390"/>
    <w:rsid w:val="00240E38"/>
    <w:rsid w:val="00256959"/>
    <w:rsid w:val="002608EB"/>
    <w:rsid w:val="002D7FF7"/>
    <w:rsid w:val="002E2631"/>
    <w:rsid w:val="00371DAD"/>
    <w:rsid w:val="0038362C"/>
    <w:rsid w:val="003927E3"/>
    <w:rsid w:val="003E437E"/>
    <w:rsid w:val="00443842"/>
    <w:rsid w:val="00451674"/>
    <w:rsid w:val="00501AE5"/>
    <w:rsid w:val="005B2643"/>
    <w:rsid w:val="005B3F3F"/>
    <w:rsid w:val="005C040E"/>
    <w:rsid w:val="005C4F10"/>
    <w:rsid w:val="005D2979"/>
    <w:rsid w:val="005D4B15"/>
    <w:rsid w:val="005F4933"/>
    <w:rsid w:val="0060402F"/>
    <w:rsid w:val="00612B04"/>
    <w:rsid w:val="00622ACB"/>
    <w:rsid w:val="00650FAE"/>
    <w:rsid w:val="006549E3"/>
    <w:rsid w:val="006660BB"/>
    <w:rsid w:val="00696DAC"/>
    <w:rsid w:val="006D1771"/>
    <w:rsid w:val="007073CE"/>
    <w:rsid w:val="007406AB"/>
    <w:rsid w:val="007A73E9"/>
    <w:rsid w:val="007C7633"/>
    <w:rsid w:val="0082707F"/>
    <w:rsid w:val="00836915"/>
    <w:rsid w:val="00903217"/>
    <w:rsid w:val="009042BF"/>
    <w:rsid w:val="009407A2"/>
    <w:rsid w:val="009B59F0"/>
    <w:rsid w:val="009B750C"/>
    <w:rsid w:val="00A0750E"/>
    <w:rsid w:val="00A2025F"/>
    <w:rsid w:val="00A56638"/>
    <w:rsid w:val="00A63C82"/>
    <w:rsid w:val="00A7793A"/>
    <w:rsid w:val="00B06D0B"/>
    <w:rsid w:val="00B660CA"/>
    <w:rsid w:val="00B80F87"/>
    <w:rsid w:val="00B9351B"/>
    <w:rsid w:val="00B95BBA"/>
    <w:rsid w:val="00B9695D"/>
    <w:rsid w:val="00BD2E3D"/>
    <w:rsid w:val="00BD3161"/>
    <w:rsid w:val="00BF5658"/>
    <w:rsid w:val="00C31F9C"/>
    <w:rsid w:val="00C35C71"/>
    <w:rsid w:val="00C51747"/>
    <w:rsid w:val="00CC09F3"/>
    <w:rsid w:val="00CC595F"/>
    <w:rsid w:val="00CD5295"/>
    <w:rsid w:val="00CD6952"/>
    <w:rsid w:val="00CF2494"/>
    <w:rsid w:val="00D04788"/>
    <w:rsid w:val="00D11232"/>
    <w:rsid w:val="00D11A2E"/>
    <w:rsid w:val="00D1284A"/>
    <w:rsid w:val="00D1664A"/>
    <w:rsid w:val="00D31918"/>
    <w:rsid w:val="00DB44E3"/>
    <w:rsid w:val="00E000C7"/>
    <w:rsid w:val="00E60A90"/>
    <w:rsid w:val="00E66863"/>
    <w:rsid w:val="00E8220E"/>
    <w:rsid w:val="00EB0C3F"/>
    <w:rsid w:val="00EC6389"/>
    <w:rsid w:val="00EC7C9B"/>
    <w:rsid w:val="00EE39C7"/>
    <w:rsid w:val="00F34053"/>
    <w:rsid w:val="00F438D4"/>
    <w:rsid w:val="00F74DFE"/>
    <w:rsid w:val="00FB5408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7C243"/>
  <w15:chartTrackingRefBased/>
  <w15:docId w15:val="{DDE5A571-4353-44BB-A690-F0F56706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4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9695D"/>
    <w:pPr>
      <w:ind w:leftChars="200" w:left="480"/>
    </w:pPr>
    <w:rPr>
      <w:rFonts w:ascii="Times New Roman" w:hAnsi="Times New Roman"/>
      <w:szCs w:val="24"/>
    </w:rPr>
  </w:style>
  <w:style w:type="paragraph" w:styleId="a3">
    <w:name w:val="header"/>
    <w:basedOn w:val="a"/>
    <w:link w:val="a4"/>
    <w:uiPriority w:val="99"/>
    <w:unhideWhenUsed/>
    <w:rsid w:val="00904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042BF"/>
    <w:rPr>
      <w:kern w:val="2"/>
    </w:rPr>
  </w:style>
  <w:style w:type="paragraph" w:styleId="a5">
    <w:name w:val="footer"/>
    <w:basedOn w:val="a"/>
    <w:link w:val="a6"/>
    <w:uiPriority w:val="99"/>
    <w:unhideWhenUsed/>
    <w:rsid w:val="00904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042B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9042B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042B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國中題目"/>
    <w:basedOn w:val="a"/>
    <w:rsid w:val="00C51747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260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清單段落1"/>
    <w:basedOn w:val="a"/>
    <w:rsid w:val="003E437E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84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18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97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2020-06-17T06:35:00Z</cp:lastPrinted>
  <dcterms:created xsi:type="dcterms:W3CDTF">2022-06-23T02:22:00Z</dcterms:created>
  <dcterms:modified xsi:type="dcterms:W3CDTF">2022-06-23T02:22:00Z</dcterms:modified>
</cp:coreProperties>
</file>