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99FC" w14:textId="77777777" w:rsidR="00440211" w:rsidRDefault="00440211" w:rsidP="00440211">
      <w:pPr>
        <w:spacing w:line="500" w:lineRule="exact"/>
      </w:pPr>
      <w:r>
        <w:rPr>
          <w:rFonts w:ascii="標楷體" w:eastAsia="標楷體" w:hAnsi="標楷體"/>
          <w:b/>
          <w:color w:val="000000"/>
        </w:rPr>
        <w:t>附件11領域</w:t>
      </w:r>
      <w:r>
        <w:rPr>
          <w:rFonts w:ascii="標楷體" w:eastAsia="標楷體" w:hAnsi="標楷體"/>
          <w:b/>
          <w:color w:val="FF0000"/>
        </w:rPr>
        <w:t>學習</w:t>
      </w:r>
      <w:r>
        <w:rPr>
          <w:rFonts w:ascii="標楷體" w:eastAsia="標楷體" w:hAnsi="標楷體"/>
          <w:b/>
          <w:color w:val="000000"/>
        </w:rPr>
        <w:t>課程計畫</w:t>
      </w:r>
    </w:p>
    <w:p w14:paraId="796520ED" w14:textId="77777777" w:rsidR="00440211" w:rsidRDefault="00440211" w:rsidP="00440211">
      <w:pPr>
        <w:jc w:val="center"/>
      </w:pPr>
      <w:r>
        <w:rPr>
          <w:rFonts w:eastAsia="標楷體"/>
          <w:color w:val="000000"/>
          <w:sz w:val="28"/>
        </w:rPr>
        <w:t>苗栗縣</w:t>
      </w:r>
      <w:r>
        <w:rPr>
          <w:rFonts w:eastAsia="標楷體"/>
          <w:color w:val="000000"/>
          <w:sz w:val="28"/>
          <w:u w:val="single"/>
        </w:rPr>
        <w:t xml:space="preserve">     </w:t>
      </w:r>
      <w:r>
        <w:rPr>
          <w:rFonts w:eastAsia="標楷體"/>
          <w:color w:val="000000"/>
          <w:sz w:val="28"/>
        </w:rPr>
        <w:t>國民中小學</w:t>
      </w:r>
      <w:r>
        <w:rPr>
          <w:rFonts w:eastAsia="標楷體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</w:rPr>
        <w:t>學年度</w:t>
      </w:r>
      <w:r>
        <w:rPr>
          <w:rFonts w:eastAsia="標楷體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</w:rPr>
        <w:t>年級</w:t>
      </w:r>
      <w:r>
        <w:rPr>
          <w:rFonts w:eastAsia="標楷體"/>
          <w:color w:val="000000"/>
          <w:sz w:val="28"/>
          <w:u w:val="single"/>
        </w:rPr>
        <w:t xml:space="preserve">    </w:t>
      </w:r>
      <w:r>
        <w:rPr>
          <w:rFonts w:eastAsia="標楷體"/>
          <w:color w:val="000000"/>
          <w:sz w:val="28"/>
        </w:rPr>
        <w:t>領域課程計畫</w:t>
      </w:r>
    </w:p>
    <w:p w14:paraId="37AD0FC5" w14:textId="77777777" w:rsidR="00440211" w:rsidRDefault="00440211" w:rsidP="00440211">
      <w:pPr>
        <w:numPr>
          <w:ilvl w:val="1"/>
          <w:numId w:val="1"/>
        </w:numPr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本領域每週學習節數（）節，銜接或補強節數﹙﹚節，本學期共﹙﹚節。</w:t>
      </w:r>
    </w:p>
    <w:p w14:paraId="0542D329" w14:textId="77777777" w:rsidR="00440211" w:rsidRDefault="00440211" w:rsidP="00440211">
      <w:pPr>
        <w:numPr>
          <w:ilvl w:val="1"/>
          <w:numId w:val="1"/>
        </w:numPr>
        <w:spacing w:line="400" w:lineRule="exact"/>
        <w:jc w:val="both"/>
      </w:pPr>
      <w:r>
        <w:rPr>
          <w:rFonts w:eastAsia="標楷體"/>
          <w:color w:val="000000"/>
          <w:sz w:val="28"/>
          <w:szCs w:val="28"/>
        </w:rPr>
        <w:t>本學期學習目標：</w:t>
      </w:r>
      <w:r>
        <w:rPr>
          <w:rFonts w:eastAsia="標楷體"/>
          <w:color w:val="000000"/>
          <w:sz w:val="28"/>
        </w:rPr>
        <w:t>﹙以條列式文字敘述﹚</w:t>
      </w:r>
    </w:p>
    <w:p w14:paraId="6FAB7028" w14:textId="77777777" w:rsidR="00440211" w:rsidRDefault="00440211" w:rsidP="00440211">
      <w:pPr>
        <w:ind w:left="905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﹙一﹚</w:t>
      </w:r>
      <w:r>
        <w:rPr>
          <w:rFonts w:eastAsia="標楷體"/>
          <w:color w:val="000000"/>
        </w:rPr>
        <w:t>………………….</w:t>
      </w:r>
    </w:p>
    <w:p w14:paraId="1EFAAB70" w14:textId="77777777" w:rsidR="00440211" w:rsidRDefault="00440211" w:rsidP="00440211">
      <w:pPr>
        <w:ind w:left="905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﹙二﹚</w:t>
      </w:r>
      <w:r>
        <w:rPr>
          <w:rFonts w:eastAsia="標楷體"/>
          <w:color w:val="000000"/>
        </w:rPr>
        <w:t>………………….</w:t>
      </w:r>
    </w:p>
    <w:p w14:paraId="118FB9BD" w14:textId="77777777" w:rsidR="00440211" w:rsidRDefault="00440211" w:rsidP="00440211">
      <w:pPr>
        <w:ind w:left="1145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……………………….</w:t>
      </w:r>
    </w:p>
    <w:p w14:paraId="51D5372A" w14:textId="77777777" w:rsidR="00440211" w:rsidRDefault="00440211" w:rsidP="00440211">
      <w:pPr>
        <w:numPr>
          <w:ilvl w:val="1"/>
          <w:numId w:val="1"/>
        </w:num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本學期課程架構：﹙各校自行視需要決定是否呈現﹚</w:t>
      </w:r>
    </w:p>
    <w:p w14:paraId="7BB2263D" w14:textId="77777777" w:rsidR="00440211" w:rsidRDefault="00440211" w:rsidP="00440211">
      <w:pPr>
        <w:numPr>
          <w:ilvl w:val="1"/>
          <w:numId w:val="1"/>
        </w:num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本學期課程內涵：</w:t>
      </w:r>
    </w:p>
    <w:tbl>
      <w:tblPr>
        <w:tblW w:w="146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2520"/>
        <w:gridCol w:w="3420"/>
        <w:gridCol w:w="540"/>
        <w:gridCol w:w="2340"/>
        <w:gridCol w:w="1998"/>
        <w:gridCol w:w="2700"/>
      </w:tblGrid>
      <w:tr w:rsidR="00440211" w14:paraId="49FEEA7A" w14:textId="77777777" w:rsidTr="00775799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1E625" w14:textId="77777777" w:rsidR="00440211" w:rsidRDefault="00440211" w:rsidP="007757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教學期程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7208A" w14:textId="77777777" w:rsidR="00440211" w:rsidRDefault="00440211" w:rsidP="007757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領域及議題能力指標（核心素養）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814CB" w14:textId="77777777" w:rsidR="00440211" w:rsidRDefault="00440211" w:rsidP="00775799">
            <w:pPr>
              <w:jc w:val="center"/>
            </w:pPr>
            <w:r>
              <w:rPr>
                <w:rFonts w:eastAsia="標楷體"/>
                <w:color w:val="000000"/>
                <w:spacing w:val="-10"/>
              </w:rPr>
              <w:t>主題或單元活動內容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26E3C" w14:textId="77777777" w:rsidR="00440211" w:rsidRDefault="00440211" w:rsidP="007757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節數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E05D" w14:textId="77777777" w:rsidR="00440211" w:rsidRDefault="00440211" w:rsidP="007757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使用教材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B578F" w14:textId="77777777" w:rsidR="00440211" w:rsidRDefault="00440211" w:rsidP="007757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評量方式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AC186" w14:textId="77777777" w:rsidR="00440211" w:rsidRDefault="00440211" w:rsidP="007757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440211" w14:paraId="0CCC729B" w14:textId="77777777" w:rsidTr="00775799">
        <w:trPr>
          <w:cantSplit/>
          <w:trHeight w:val="159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62F06" w14:textId="7B89D341" w:rsidR="00440211" w:rsidRDefault="00440211" w:rsidP="00662B1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6D7D0" w14:textId="77777777" w:rsidR="00440211" w:rsidRDefault="00440211" w:rsidP="00775799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應包括指標標碼與指標內容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23036" w14:textId="77777777" w:rsidR="00440211" w:rsidRDefault="00440211" w:rsidP="00775799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例如：單元一</w:t>
            </w:r>
          </w:p>
          <w:p w14:paraId="5BC065F3" w14:textId="77777777" w:rsidR="00440211" w:rsidRDefault="00440211" w:rsidP="00775799">
            <w:pPr>
              <w:ind w:left="480" w:firstLine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活動一：</w:t>
            </w:r>
          </w:p>
          <w:p w14:paraId="7F140F6A" w14:textId="77777777" w:rsidR="00440211" w:rsidRDefault="00440211" w:rsidP="0077579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﹙活動重點之詳略由各校自行斟酌決定﹚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0442D" w14:textId="77777777" w:rsidR="00440211" w:rsidRDefault="00440211" w:rsidP="00775799">
            <w:pPr>
              <w:ind w:left="317" w:hanging="317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45721" w14:textId="77777777" w:rsidR="00440211" w:rsidRDefault="00440211" w:rsidP="00775799">
            <w:pPr>
              <w:ind w:left="317" w:hanging="31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例如：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版教科書第一單元「</w:t>
            </w: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」</w:t>
            </w:r>
          </w:p>
          <w:p w14:paraId="5E6F4C3A" w14:textId="77777777" w:rsidR="00440211" w:rsidRDefault="00440211" w:rsidP="00775799">
            <w:pPr>
              <w:ind w:left="317" w:hanging="31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或：改編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版教科書第一單元「</w:t>
            </w: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」</w:t>
            </w:r>
          </w:p>
          <w:p w14:paraId="6ECC3299" w14:textId="77777777" w:rsidR="00440211" w:rsidRDefault="00440211" w:rsidP="00775799">
            <w:pPr>
              <w:ind w:left="317" w:hanging="31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或：自編教材</w:t>
            </w:r>
          </w:p>
          <w:p w14:paraId="2ABE0D25" w14:textId="77777777" w:rsidR="00440211" w:rsidRDefault="00440211" w:rsidP="00775799">
            <w:r>
              <w:rPr>
                <w:rFonts w:eastAsia="標楷體"/>
                <w:color w:val="000000"/>
              </w:rPr>
              <w:t>或：選自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B1E21" w14:textId="77777777" w:rsidR="00440211" w:rsidRDefault="00440211" w:rsidP="00775799">
            <w:pPr>
              <w:ind w:left="-22" w:hanging="7"/>
            </w:pPr>
            <w:r>
              <w:rPr>
                <w:rFonts w:eastAsia="標楷體"/>
                <w:color w:val="000000"/>
              </w:rPr>
              <w:t>例如：</w:t>
            </w:r>
            <w:r>
              <w:rPr>
                <w:rFonts w:eastAsia="標楷體"/>
                <w:color w:val="000000"/>
                <w:szCs w:val="20"/>
              </w:rPr>
              <w:t>紙筆測驗、態度檢核、資料蒐集整理、</w:t>
            </w:r>
            <w:r>
              <w:rPr>
                <w:rFonts w:eastAsia="標楷體"/>
                <w:color w:val="000000"/>
              </w:rPr>
              <w:t>觀察記錄、</w:t>
            </w:r>
            <w:r>
              <w:rPr>
                <w:rFonts w:eastAsia="標楷體"/>
                <w:color w:val="000000"/>
                <w:szCs w:val="20"/>
              </w:rPr>
              <w:t>分組報告、</w:t>
            </w:r>
            <w:r>
              <w:rPr>
                <w:rFonts w:eastAsia="標楷體"/>
                <w:color w:val="000000"/>
              </w:rPr>
              <w:t>參與討論</w:t>
            </w:r>
            <w:r>
              <w:rPr>
                <w:rFonts w:eastAsia="標楷體"/>
                <w:color w:val="000000"/>
                <w:szCs w:val="20"/>
              </w:rPr>
              <w:t>、課堂問答、作業、實測、</w:t>
            </w:r>
            <w:r>
              <w:rPr>
                <w:rFonts w:eastAsia="標楷體"/>
                <w:color w:val="000000"/>
              </w:rPr>
              <w:t>實務操作等。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FC216" w14:textId="77777777" w:rsidR="00440211" w:rsidRDefault="00440211" w:rsidP="00775799">
            <w:pPr>
              <w:ind w:left="-22" w:hanging="7"/>
            </w:pPr>
            <w:r>
              <w:rPr>
                <w:rFonts w:eastAsia="標楷體"/>
                <w:color w:val="000000"/>
              </w:rPr>
              <w:t>視需要註明表內所用符號或色彩意義，例如：</w:t>
            </w:r>
          </w:p>
          <w:p w14:paraId="4F15A7A0" w14:textId="77777777" w:rsidR="00440211" w:rsidRDefault="00440211" w:rsidP="00775799">
            <w:pPr>
              <w:ind w:left="-22" w:hanging="7"/>
            </w:pPr>
            <w:r>
              <w:rPr>
                <w:rFonts w:ascii="標楷體" w:eastAsia="標楷體" w:hAnsi="標楷體"/>
                <w:color w:val="000000"/>
              </w:rPr>
              <w:t>●</w:t>
            </w:r>
            <w:r>
              <w:rPr>
                <w:rFonts w:eastAsia="標楷體"/>
                <w:color w:val="000000"/>
              </w:rPr>
              <w:t>表示表示本校主題課程＊表示教科書更換版本銜接課程</w:t>
            </w:r>
          </w:p>
        </w:tc>
      </w:tr>
      <w:tr w:rsidR="00440211" w14:paraId="655E8987" w14:textId="77777777" w:rsidTr="00775799">
        <w:trPr>
          <w:cantSplit/>
          <w:trHeight w:val="6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550BE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757D9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1FCF7" w14:textId="77777777" w:rsidR="00440211" w:rsidRDefault="00440211" w:rsidP="00775799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活動二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28778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3C443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D04A0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73024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</w:tr>
      <w:tr w:rsidR="00440211" w14:paraId="71397E48" w14:textId="77777777" w:rsidTr="00775799">
        <w:trPr>
          <w:cantSplit/>
          <w:trHeight w:val="70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EDF93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3FAF1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EE92A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39C3D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DC1E8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48A6B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EF9FF" w14:textId="77777777" w:rsidR="00440211" w:rsidRDefault="00440211" w:rsidP="00775799">
            <w:pPr>
              <w:rPr>
                <w:rFonts w:eastAsia="標楷體"/>
                <w:color w:val="000000"/>
              </w:rPr>
            </w:pPr>
          </w:p>
        </w:tc>
      </w:tr>
    </w:tbl>
    <w:p w14:paraId="45AE7768" w14:textId="77777777" w:rsidR="00440211" w:rsidRDefault="00440211" w:rsidP="00440211">
      <w:pPr>
        <w:spacing w:before="120" w:line="4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六、補充說明﹙例如：說明本學期未能規劃之課程銜接內容，提醒下學期課程規劃需注意事項</w:t>
      </w:r>
      <w:r>
        <w:rPr>
          <w:rFonts w:eastAsia="標楷體"/>
          <w:color w:val="000000"/>
          <w:sz w:val="28"/>
        </w:rPr>
        <w:t>……</w:t>
      </w:r>
      <w:r>
        <w:rPr>
          <w:rFonts w:eastAsia="標楷體"/>
          <w:color w:val="000000"/>
          <w:sz w:val="28"/>
        </w:rPr>
        <w:t>﹚</w:t>
      </w:r>
    </w:p>
    <w:p w14:paraId="7CE5C2F3" w14:textId="77777777" w:rsidR="00440211" w:rsidRPr="00440211" w:rsidRDefault="00440211"/>
    <w:sectPr w:rsidR="00440211" w:rsidRPr="00440211" w:rsidSect="004402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D3E18"/>
    <w:multiLevelType w:val="multilevel"/>
    <w:tmpl w:val="B1A8035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color w:val="0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11"/>
    <w:rsid w:val="00440211"/>
    <w:rsid w:val="006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3BE1"/>
  <w15:chartTrackingRefBased/>
  <w15:docId w15:val="{A4783ECA-CC07-4551-9FBF-7BD9C380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11"/>
    <w:pPr>
      <w:suppressAutoHyphens/>
      <w:autoSpaceDN w:val="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2022-06-16T07:21:00Z</dcterms:created>
  <dcterms:modified xsi:type="dcterms:W3CDTF">2022-06-16T07:30:00Z</dcterms:modified>
</cp:coreProperties>
</file>